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B5E" w:rsidRPr="00C3468E" w:rsidRDefault="00C3468E" w:rsidP="008C6B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68E">
        <w:rPr>
          <w:rFonts w:ascii="Times New Roman" w:hAnsi="Times New Roman" w:cs="Times New Roman"/>
          <w:b/>
          <w:sz w:val="28"/>
          <w:szCs w:val="28"/>
        </w:rPr>
        <w:t xml:space="preserve">Фотоотчет  о проведении  мероприятия: </w:t>
      </w:r>
    </w:p>
    <w:p w:rsidR="008C6B5E" w:rsidRPr="00C3468E" w:rsidRDefault="00C3468E" w:rsidP="008C6B5E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68E">
        <w:rPr>
          <w:rFonts w:ascii="Times New Roman" w:hAnsi="Times New Roman" w:cs="Times New Roman"/>
          <w:b/>
          <w:sz w:val="28"/>
          <w:szCs w:val="28"/>
        </w:rPr>
        <w:t>«КВЕСТ-ИГРА ДОМ ПОД КРЫШЕЙ ГОЛУБОЙ»</w:t>
      </w:r>
    </w:p>
    <w:p w:rsidR="00A15C7F" w:rsidRPr="00C3468E" w:rsidRDefault="00C3468E" w:rsidP="00A15C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3468E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 «Дом под крышей голубой» проводился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учащимися группы № 21</w:t>
      </w:r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 в рамках учебного занятия объединения по интересам «В мире природы». Объединение по интересам эколого-биологического профиля работает на базе зоосада, который является учебной лабораторией колледжа для подготовки специалистов лесного хозяйства. </w:t>
      </w:r>
    </w:p>
    <w:p w:rsidR="00A15C7F" w:rsidRPr="00C3468E" w:rsidRDefault="00C3468E" w:rsidP="00A15C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2E6AAC5" wp14:editId="1632460C">
            <wp:simplePos x="0" y="0"/>
            <wp:positionH relativeFrom="column">
              <wp:posOffset>4343400</wp:posOffset>
            </wp:positionH>
            <wp:positionV relativeFrom="paragraph">
              <wp:posOffset>1929765</wp:posOffset>
            </wp:positionV>
            <wp:extent cx="1504950" cy="1504950"/>
            <wp:effectExtent l="0" t="0" r="0" b="0"/>
            <wp:wrapSquare wrapText="bothSides"/>
            <wp:docPr id="2" name="Рисунок 2" descr="C:\Documents and Settings\Admin\Рабочий стол\КРЕОН\Фото зоосад\эмбл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РЕОН\Фото зоосад\эмблем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3468E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3468E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proofErr w:type="gramEnd"/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 в форме игры по станциям, которая предполагает не только выполнение заданий для перехода от задания к заданию, но и разные виды деятельности экологической направленности, чтобы сформировать умение работать в команде, добывать и применять знания через игру. Кроме того, параллельно с проведением игры, снимался видеорепортаж, в котором учащаяся 1 курса Москалева Виктория выступала в роли репортера, красочно и эмоционально описывала ход игры. </w:t>
      </w:r>
    </w:p>
    <w:p w:rsidR="00A15C7F" w:rsidRPr="00C3468E" w:rsidRDefault="00C3468E" w:rsidP="00A15C7F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C34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1B60537" wp14:editId="5EF2D410">
            <wp:simplePos x="0" y="0"/>
            <wp:positionH relativeFrom="column">
              <wp:posOffset>-133350</wp:posOffset>
            </wp:positionH>
            <wp:positionV relativeFrom="paragraph">
              <wp:posOffset>476885</wp:posOffset>
            </wp:positionV>
            <wp:extent cx="1571625" cy="1453515"/>
            <wp:effectExtent l="0" t="0" r="9525" b="0"/>
            <wp:wrapSquare wrapText="bothSides"/>
            <wp:docPr id="1" name="Рисунок 1" descr="C:\Documents and Settings\Admin\Рабочий стол\КРЕОН\Фото зоосад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РЕОН\Фото зоосад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3468E">
        <w:rPr>
          <w:rFonts w:ascii="Times New Roman" w:eastAsia="Times New Roman" w:hAnsi="Times New Roman" w:cs="Times New Roman"/>
          <w:sz w:val="28"/>
          <w:szCs w:val="28"/>
        </w:rPr>
        <w:t>В мероприятии принимал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 участие 12 учащихся, которые распределились на 2 команды – «Зеленая планета » и </w:t>
      </w:r>
    </w:p>
    <w:p w:rsidR="008C6B5E" w:rsidRPr="00C3468E" w:rsidRDefault="00C3468E" w:rsidP="00A15C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68E">
        <w:rPr>
          <w:rFonts w:ascii="Times New Roman" w:eastAsia="Times New Roman" w:hAnsi="Times New Roman" w:cs="Times New Roman"/>
          <w:sz w:val="28"/>
          <w:szCs w:val="28"/>
        </w:rPr>
        <w:t>«Кот ученый», участники заранее придумали эмблемы и девизы. Предварительно были спрятаны задания в определенные места. На старте руководитель объединения по интересам «В мире природы» объяснил правила игры, вручил каждой команде маршрутные листы и разъяснил первое задание.</w:t>
      </w:r>
    </w:p>
    <w:p w:rsidR="00A15C7F" w:rsidRPr="00C3468E" w:rsidRDefault="00C3468E" w:rsidP="00A15C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Ответ на задание – это ключ к следующей точке, т.е. это определенное место, где следует искать следующую подсказку. Участники самостоятельно двигались по сюжету и решали задания </w:t>
      </w:r>
      <w:proofErr w:type="spellStart"/>
      <w:r w:rsidRPr="00C3468E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-игры. Собрав все ключи, в конце пути нужно будет обменять маршрутный лист на </w:t>
      </w:r>
      <w:r w:rsidRPr="00C34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фотографии животных, за которыми вы впоследствии будете оказывать </w:t>
      </w:r>
      <w:r w:rsidRPr="00C346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помощь в уходе работникам зоосада в рамках занятий объединения по интересам «В мире природы». </w:t>
      </w:r>
    </w:p>
    <w:p w:rsidR="008C6B5E" w:rsidRPr="00C3468E" w:rsidRDefault="00C3468E" w:rsidP="008C6B5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6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4BE55C9" wp14:editId="34EDD00B">
            <wp:simplePos x="0" y="0"/>
            <wp:positionH relativeFrom="column">
              <wp:posOffset>3859530</wp:posOffset>
            </wp:positionH>
            <wp:positionV relativeFrom="paragraph">
              <wp:posOffset>2400300</wp:posOffset>
            </wp:positionV>
            <wp:extent cx="1838325" cy="2450465"/>
            <wp:effectExtent l="0" t="0" r="9525" b="6985"/>
            <wp:wrapSquare wrapText="bothSides"/>
            <wp:docPr id="6" name="Рисунок 6" descr="C:\WINDOWS\Temp\Rar$DIa0.239\IMG_20210122_114055_resized_20210125_01393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239\IMG_20210122_114055_resized_20210125_013932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2530F8A" wp14:editId="6787D6EE">
            <wp:simplePos x="0" y="0"/>
            <wp:positionH relativeFrom="column">
              <wp:posOffset>-40640</wp:posOffset>
            </wp:positionH>
            <wp:positionV relativeFrom="paragraph">
              <wp:posOffset>237490</wp:posOffset>
            </wp:positionV>
            <wp:extent cx="2019300" cy="2381250"/>
            <wp:effectExtent l="0" t="0" r="0" b="0"/>
            <wp:wrapSquare wrapText="bothSides"/>
            <wp:docPr id="3" name="Рисунок 3" descr="C:\WINDOWS\Temp\Rar$DIa0.274\IMG_20210122_1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Temp\Rar$DIa0.274\IMG_20210122_111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>На первой станции «</w:t>
      </w:r>
      <w:proofErr w:type="gramStart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>Юный</w:t>
      </w:r>
      <w:proofErr w:type="gramEnd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>криптограф</w:t>
      </w:r>
      <w:proofErr w:type="spellEnd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>» участникам предлагалось</w:t>
      </w:r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 попробовать себя в роли дешифровщиков. Нужно было, используя предоставленную шифровку, а также знания, приобретенные на учебных занятиях, расшифровать названия животных, у вольеров которых были спрятаны следующее задание и подсказка, где искать очередной ключ.  </w:t>
      </w:r>
    </w:p>
    <w:p w:rsidR="008C6B5E" w:rsidRPr="00C3468E" w:rsidRDefault="00C3468E" w:rsidP="001317C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следующей станции </w:t>
      </w:r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«Эти удивительные растения» нужно было по описанию отгадать названия растений, </w:t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написать получившиеся слова в столбик и выписать первые буквы. Результатом являлось название животного-подсказки. </w:t>
      </w:r>
    </w:p>
    <w:p w:rsidR="008C6B5E" w:rsidRPr="00C3468E" w:rsidRDefault="00C3468E" w:rsidP="008C6B5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468E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14D5255" wp14:editId="6E5C79F7">
            <wp:simplePos x="0" y="0"/>
            <wp:positionH relativeFrom="column">
              <wp:posOffset>4048125</wp:posOffset>
            </wp:positionH>
            <wp:positionV relativeFrom="paragraph">
              <wp:posOffset>1534160</wp:posOffset>
            </wp:positionV>
            <wp:extent cx="1676400" cy="22352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9" name="Рисунок 9" descr="C:\WINDOWS\Temp\Rar$DIa0.227\IMG_20210122_113243_resized_20210125_01393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227\IMG_20210122_113243_resized_20210125_013934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CBFF8EE" wp14:editId="1BBDBA93">
            <wp:simplePos x="0" y="0"/>
            <wp:positionH relativeFrom="column">
              <wp:posOffset>-38100</wp:posOffset>
            </wp:positionH>
            <wp:positionV relativeFrom="paragraph">
              <wp:posOffset>386715</wp:posOffset>
            </wp:positionV>
            <wp:extent cx="2152650" cy="2428875"/>
            <wp:effectExtent l="0" t="0" r="0" b="9525"/>
            <wp:wrapTight wrapText="bothSides">
              <wp:wrapPolygon edited="0">
                <wp:start x="0" y="0"/>
                <wp:lineTo x="0" y="21515"/>
                <wp:lineTo x="21409" y="21515"/>
                <wp:lineTo x="21409" y="0"/>
                <wp:lineTo x="0" y="0"/>
              </wp:wrapPolygon>
            </wp:wrapTight>
            <wp:docPr id="4" name="Рисунок 4" descr="C:\WINDOWS\Temp\Rar$DIa0.584\IMG-ae66b7798f75da95f7e55a640b2b43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584\IMG-ae66b7798f75da95f7e55a640b2b43f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На третьей станции «Лесная столовая» участники игры по фотографиям кормушек животных должны определить, для каких видов животных «накрыта поляна». Фотографии были спрятаны в упаковках тетра-пак из-под сока. После выполнения задания, ведущая предложила участникам игры дать этим бытовым отходам второй шанс и соорудить </w:t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кормушки для птиц. Затем кормушки повесили на деревья, насыпали зерна и сделали </w:t>
      </w:r>
      <w:proofErr w:type="spellStart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>селфи</w:t>
      </w:r>
      <w:proofErr w:type="spellEnd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-фото на их фоне. </w:t>
      </w:r>
    </w:p>
    <w:p w:rsidR="008C6B5E" w:rsidRPr="00C3468E" w:rsidRDefault="00C3468E" w:rsidP="008C6B5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468E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8AB5378" wp14:editId="3FAE1A08">
            <wp:simplePos x="0" y="0"/>
            <wp:positionH relativeFrom="column">
              <wp:posOffset>-28575</wp:posOffset>
            </wp:positionH>
            <wp:positionV relativeFrom="paragraph">
              <wp:posOffset>495300</wp:posOffset>
            </wp:positionV>
            <wp:extent cx="1924050" cy="2371725"/>
            <wp:effectExtent l="0" t="0" r="0" b="9525"/>
            <wp:wrapSquare wrapText="bothSides"/>
            <wp:docPr id="10" name="Рисунок 10" descr="C:\WINDOWS\Temp\Rar$DIa0.095\IMG_20210122_112145_resized_20210125_01393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095\IMG_20210122_112145_resized_20210125_013935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>Четвертая станция называлась загадочно: «Кто наследил?». Участникам предлагалось по следам на снегу определить животных, которые наследили.</w:t>
      </w:r>
      <w:r w:rsidRPr="00C3468E">
        <w:rPr>
          <w:rFonts w:ascii="Times New Roman" w:eastAsia="Times New Roman" w:hAnsi="Times New Roman" w:cs="Times New Roman"/>
          <w:bCs/>
          <w:noProof/>
          <w:sz w:val="28"/>
          <w:szCs w:val="28"/>
        </w:rPr>
        <w:t xml:space="preserve"> </w:t>
      </w:r>
    </w:p>
    <w:p w:rsidR="008C6B5E" w:rsidRPr="00C3468E" w:rsidRDefault="00C3468E" w:rsidP="008C6B5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4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5296CEA" wp14:editId="714415D6">
            <wp:simplePos x="0" y="0"/>
            <wp:positionH relativeFrom="column">
              <wp:posOffset>1931035</wp:posOffset>
            </wp:positionH>
            <wp:positionV relativeFrom="paragraph">
              <wp:posOffset>451485</wp:posOffset>
            </wp:positionV>
            <wp:extent cx="1905000" cy="2026285"/>
            <wp:effectExtent l="0" t="0" r="0" b="0"/>
            <wp:wrapSquare wrapText="bothSides"/>
            <wp:docPr id="11" name="Рисунок 11" descr="C:\WINDOWS\Temp\Rar$DIa0.581\IMG-49a6f9fd2329763616900120ac5d05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0.581\IMG-49a6f9fd2329763616900120ac5d051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А вот на пятой станции участники путешествовали «По страницам Красной книги». Они должны были вспомнить, какие из животных, обитающих в нашем зоосаде, занесены в Красную книгу Республики Беларусь и </w:t>
      </w:r>
      <w:proofErr w:type="gramStart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>разгадать</w:t>
      </w:r>
      <w:proofErr w:type="gramEnd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кроссворд. </w:t>
      </w:r>
      <w:r w:rsidRPr="00C346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</w:t>
      </w:r>
    </w:p>
    <w:p w:rsidR="008C6B5E" w:rsidRPr="00C3468E" w:rsidRDefault="00C3468E" w:rsidP="008C6B5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4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C06A1DC" wp14:editId="057C5D27">
            <wp:simplePos x="0" y="0"/>
            <wp:positionH relativeFrom="column">
              <wp:posOffset>0</wp:posOffset>
            </wp:positionH>
            <wp:positionV relativeFrom="paragraph">
              <wp:posOffset>615315</wp:posOffset>
            </wp:positionV>
            <wp:extent cx="2352675" cy="2724150"/>
            <wp:effectExtent l="0" t="0" r="9525" b="0"/>
            <wp:wrapSquare wrapText="bothSides"/>
            <wp:docPr id="12" name="Рисунок 12" descr="C:\WINDOWS\Temp\Rar$DIa0.136\IMG_20210122_11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Ia0.136\IMG_20210122_112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Следующая станция «Охрана и защита леса» оказалась достаточно сложной для наших участников. Они должны были вспомнить, каких насекомых-вредителей леса они изучали на учебных занятиях и с помощью определителей «узнать в лицо» предложенных вредителей. </w:t>
      </w:r>
    </w:p>
    <w:p w:rsidR="008C6B5E" w:rsidRPr="00C3468E" w:rsidRDefault="00C3468E" w:rsidP="008C6B5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4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F0E47AF" wp14:editId="31E0C5FD">
            <wp:simplePos x="0" y="0"/>
            <wp:positionH relativeFrom="column">
              <wp:posOffset>1266825</wp:posOffset>
            </wp:positionH>
            <wp:positionV relativeFrom="paragraph">
              <wp:posOffset>556895</wp:posOffset>
            </wp:positionV>
            <wp:extent cx="2103755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20" y="21519"/>
                <wp:lineTo x="21320" y="0"/>
                <wp:lineTo x="0" y="0"/>
              </wp:wrapPolygon>
            </wp:wrapTight>
            <wp:docPr id="13" name="Рисунок 13" descr="C:\WINDOWS\Temp\Rar$DIa0.872\IMG_20210122_113042_resized_20210125_01393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872\IMG_20210122_113042_resized_20210125_013935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>На последней</w:t>
      </w:r>
      <w:r w:rsidRPr="00C346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станции «Домик для птиц» участникам предложили вспомнить технологию сооружения скворечников и продемонстрировать членам жюри и гостям мероприятия свои творческие способности. Этот конкурс был с подвохом, на который и </w:t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попалась одна из команд. Дело в том, что был предоставлен самый разнообразный материал для скворечников: обрезки досок, фанеры, ДСП. </w:t>
      </w:r>
      <w:r w:rsidRPr="00C34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7184458" wp14:editId="190297BF">
            <wp:simplePos x="0" y="0"/>
            <wp:positionH relativeFrom="column">
              <wp:posOffset>-38100</wp:posOffset>
            </wp:positionH>
            <wp:positionV relativeFrom="paragraph">
              <wp:posOffset>800100</wp:posOffset>
            </wp:positionV>
            <wp:extent cx="2266950" cy="2121535"/>
            <wp:effectExtent l="0" t="0" r="0" b="0"/>
            <wp:wrapSquare wrapText="bothSides"/>
            <wp:docPr id="14" name="Рисунок 14" descr="C:\WINDOWS\Temp\Rar$DIa0.199\IMG-56cefb88e7970b4f507348bc98bba2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199\IMG-56cefb88e7970b4f507348bc98bba27d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Конечно, было проще и быстрее сделать из кусков фанеры. Так и поступила команда «Зеленая планета». И это было их ошибкой. Как разъяснил руководитель объединения по интересам, фанера не подходит, так как имеет гладкую поверхность и поэтому птицы, забравшись в </w:t>
      </w:r>
      <w:proofErr w:type="gramStart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>скворечник</w:t>
      </w:r>
      <w:proofErr w:type="gramEnd"/>
      <w:r w:rsidRPr="00C3468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смогут выбраться, потому что не за что будет цепляться. </w:t>
      </w:r>
    </w:p>
    <w:p w:rsidR="00A15C7F" w:rsidRPr="00C3468E" w:rsidRDefault="00C3468E" w:rsidP="00A15C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6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3844192" wp14:editId="53D446F2">
            <wp:simplePos x="0" y="0"/>
            <wp:positionH relativeFrom="column">
              <wp:posOffset>3009900</wp:posOffset>
            </wp:positionH>
            <wp:positionV relativeFrom="paragraph">
              <wp:posOffset>-192405</wp:posOffset>
            </wp:positionV>
            <wp:extent cx="2676525" cy="2438400"/>
            <wp:effectExtent l="0" t="0" r="9525" b="0"/>
            <wp:wrapSquare wrapText="bothSides"/>
            <wp:docPr id="15" name="Рисунок 15" descr="C:\WINDOWS\Temp\Rar$DIa0.061\IMG-de3249bff9d98f3765fd65caa04f3e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a0.061\IMG-de3249bff9d98f3765fd65caa04f3e4e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68E">
        <w:rPr>
          <w:rFonts w:ascii="Times New Roman" w:eastAsia="Times New Roman" w:hAnsi="Times New Roman" w:cs="Times New Roman"/>
          <w:sz w:val="28"/>
          <w:szCs w:val="28"/>
        </w:rPr>
        <w:t xml:space="preserve">Учащиеся команды «Кот ученый» и «Зеленая планета» собрали все ключи, в конце пути обменяли маршрутные листы на </w:t>
      </w:r>
      <w:r w:rsidRPr="00C346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фотографии животных, за которыми они впоследствии будут оказывать помощь в уходе работникам зоосада в рамках занятий объединения по интересам «В мире природы». </w:t>
      </w:r>
    </w:p>
    <w:p w:rsidR="008C6B5E" w:rsidRPr="00C3468E" w:rsidRDefault="00B07FF1" w:rsidP="008C6B5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C6B5E" w:rsidRPr="00C3468E" w:rsidSect="005E1315">
      <w:pgSz w:w="11906" w:h="16838"/>
      <w:pgMar w:top="1440" w:right="1440" w:bottom="1440" w:left="1440" w:header="708" w:footer="708" w:gutter="0"/>
      <w:pgBorders w:offsetFrom="page">
        <w:top w:val="handmade2" w:sz="31" w:space="24" w:color="984806" w:themeColor="accent6" w:themeShade="80"/>
        <w:left w:val="handmade2" w:sz="31" w:space="24" w:color="984806" w:themeColor="accent6" w:themeShade="80"/>
        <w:bottom w:val="handmade2" w:sz="31" w:space="24" w:color="984806" w:themeColor="accent6" w:themeShade="80"/>
        <w:right w:val="handmade2" w:sz="31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468E"/>
    <w:rsid w:val="00B07FF1"/>
    <w:rsid w:val="00C3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628</Words>
  <Characters>3585</Characters>
  <Application>Microsoft Office Word</Application>
  <DocSecurity>0</DocSecurity>
  <Lines>29</Lines>
  <Paragraphs>8</Paragraphs>
  <ScaleCrop>false</ScaleCrop>
  <Company>SPecialiST RePack &amp; SanBuild</Company>
  <LinksUpToDate>false</LinksUpToDate>
  <CharactersWithSpaces>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Цумарев Александр Александрович</cp:lastModifiedBy>
  <cp:revision>4</cp:revision>
  <dcterms:created xsi:type="dcterms:W3CDTF">2021-01-29T10:44:00Z</dcterms:created>
  <dcterms:modified xsi:type="dcterms:W3CDTF">2021-01-29T13:36:00Z</dcterms:modified>
</cp:coreProperties>
</file>